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53F2A" w14:textId="439A957A" w:rsidR="00615B26" w:rsidRPr="00270F41" w:rsidRDefault="00CD3698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Załącznik nr </w:t>
      </w:r>
      <w:r w:rsidR="00050852">
        <w:rPr>
          <w:rFonts w:ascii="Arial" w:hAnsi="Arial" w:cs="Arial"/>
          <w:sz w:val="24"/>
          <w:szCs w:val="24"/>
        </w:rPr>
        <w:t>7</w:t>
      </w:r>
    </w:p>
    <w:p w14:paraId="2EB4E196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20586018" w14:textId="22F427C3" w:rsidR="005C56C0" w:rsidRPr="00270F41" w:rsidRDefault="00615B26" w:rsidP="00270F41">
      <w:pPr>
        <w:spacing w:before="120" w:after="120"/>
        <w:rPr>
          <w:rFonts w:ascii="Arial" w:hAnsi="Arial" w:cs="Arial"/>
          <w:b/>
          <w:bCs/>
          <w:noProof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 xml:space="preserve">UMOWA UCZESTNICTWA </w:t>
      </w:r>
      <w:r w:rsidR="005C56C0" w:rsidRPr="00270F41">
        <w:rPr>
          <w:rFonts w:ascii="Arial" w:hAnsi="Arial" w:cs="Arial"/>
          <w:b/>
          <w:sz w:val="24"/>
          <w:szCs w:val="24"/>
        </w:rPr>
        <w:t>W PROJEKCIE</w:t>
      </w:r>
      <w:r w:rsidRPr="00270F41">
        <w:rPr>
          <w:rFonts w:ascii="Arial" w:hAnsi="Arial" w:cs="Arial"/>
          <w:b/>
          <w:sz w:val="24"/>
          <w:szCs w:val="24"/>
        </w:rPr>
        <w:t xml:space="preserve"> </w:t>
      </w:r>
      <w:r w:rsidR="005C56C0" w:rsidRPr="00270F41">
        <w:rPr>
          <w:rFonts w:ascii="Arial" w:hAnsi="Arial" w:cs="Arial"/>
          <w:b/>
          <w:bCs/>
          <w:noProof/>
          <w:sz w:val="24"/>
          <w:szCs w:val="24"/>
        </w:rPr>
        <w:t>FEMP.06.05-IP.02-0146/24</w:t>
      </w:r>
    </w:p>
    <w:p w14:paraId="77D8E420" w14:textId="01DE61CE" w:rsidR="00615B26" w:rsidRPr="00270F41" w:rsidRDefault="005C56C0" w:rsidP="00270F41">
      <w:pPr>
        <w:spacing w:before="120" w:after="120"/>
        <w:rPr>
          <w:rFonts w:ascii="Arial" w:hAnsi="Arial" w:cs="Arial"/>
          <w:b/>
          <w:bCs/>
          <w:noProof/>
          <w:sz w:val="24"/>
          <w:szCs w:val="24"/>
        </w:rPr>
      </w:pPr>
      <w:r w:rsidRPr="00270F41">
        <w:rPr>
          <w:rFonts w:ascii="Arial" w:hAnsi="Arial" w:cs="Arial"/>
          <w:b/>
          <w:bCs/>
          <w:noProof/>
          <w:sz w:val="24"/>
          <w:szCs w:val="24"/>
        </w:rPr>
        <w:t>pn. Centrum Zdrowego Rozwoju Czyżyk - miejsce dla dzieci - szansa dla rodziców</w:t>
      </w:r>
      <w:r w:rsidR="00270F41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270F41">
        <w:rPr>
          <w:rFonts w:ascii="Arial" w:hAnsi="Arial" w:cs="Arial"/>
          <w:bCs/>
          <w:noProof/>
          <w:sz w:val="24"/>
          <w:szCs w:val="24"/>
        </w:rPr>
        <w:t>realizowanego w ramach programu Fundusze Europejskie dla Małopolski 2021-2027, Priorytetu 6. Fundusze europejskie dla rynku pracy, edukacji i włączenia społecznego, Działania 6.5. Wsparcie na rzecz równouprawnienia oraz godzenia życia zawodowego z prywatnym, z Europejskiego Funduszu Społecznego Plus</w:t>
      </w:r>
    </w:p>
    <w:p w14:paraId="6AF13359" w14:textId="3635BE04" w:rsidR="00615B26" w:rsidRPr="00270F41" w:rsidRDefault="005C56C0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zawarta w</w:t>
      </w:r>
      <w:r w:rsidR="00615B26" w:rsidRPr="00270F41">
        <w:rPr>
          <w:rFonts w:ascii="Arial" w:hAnsi="Arial" w:cs="Arial"/>
          <w:sz w:val="24"/>
          <w:szCs w:val="24"/>
        </w:rPr>
        <w:t xml:space="preserve"> dniu …….</w:t>
      </w:r>
    </w:p>
    <w:p w14:paraId="71E954AC" w14:textId="6685CDD1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pomiędzy: </w:t>
      </w:r>
    </w:p>
    <w:p w14:paraId="1F624FDC" w14:textId="77777777" w:rsidR="00416AA9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  <w:proofErr w:type="spellStart"/>
      <w:r w:rsidRPr="00270F41">
        <w:rPr>
          <w:rFonts w:ascii="Arial" w:hAnsi="Arial" w:cs="Arial"/>
          <w:b/>
          <w:sz w:val="24"/>
          <w:szCs w:val="24"/>
        </w:rPr>
        <w:t>Maciejkowo</w:t>
      </w:r>
      <w:proofErr w:type="spellEnd"/>
      <w:r w:rsidRPr="00270F41">
        <w:rPr>
          <w:rFonts w:ascii="Arial" w:hAnsi="Arial" w:cs="Arial"/>
          <w:b/>
          <w:sz w:val="24"/>
          <w:szCs w:val="24"/>
        </w:rPr>
        <w:t xml:space="preserve"> sp. z o.o., </w:t>
      </w:r>
      <w:r w:rsidRPr="00270F41">
        <w:rPr>
          <w:rFonts w:ascii="Arial" w:hAnsi="Arial" w:cs="Arial"/>
          <w:sz w:val="24"/>
          <w:szCs w:val="24"/>
        </w:rPr>
        <w:t>z siedzibą w Krakowie</w:t>
      </w:r>
      <w:r w:rsidR="00416AA9" w:rsidRPr="00270F41">
        <w:rPr>
          <w:rFonts w:ascii="Arial" w:hAnsi="Arial" w:cs="Arial"/>
          <w:sz w:val="24"/>
          <w:szCs w:val="24"/>
        </w:rPr>
        <w:t xml:space="preserve"> (kod pocztowy: 30-689), ul. Moczydło 7A</w:t>
      </w:r>
      <w:r w:rsidRPr="00270F41">
        <w:rPr>
          <w:rFonts w:ascii="Arial" w:hAnsi="Arial" w:cs="Arial"/>
          <w:sz w:val="24"/>
          <w:szCs w:val="24"/>
        </w:rPr>
        <w:t xml:space="preserve">, </w:t>
      </w:r>
      <w:r w:rsidR="00416AA9" w:rsidRPr="00270F41">
        <w:rPr>
          <w:rFonts w:ascii="Arial" w:hAnsi="Arial" w:cs="Arial"/>
          <w:sz w:val="24"/>
          <w:szCs w:val="24"/>
        </w:rPr>
        <w:t xml:space="preserve">wpisanym do Rejestru Przedsiębiorców Krajowego Rejestru Sądowego prowadzonego przez Sąd Rejonowy dla Krakowa - Śródmieścia, XI Wydział Gospodarczy Krajowego Rejestru Sądowego pod nr KRS 0000414679, </w:t>
      </w:r>
      <w:r w:rsidRPr="00270F41">
        <w:rPr>
          <w:rFonts w:ascii="Arial" w:hAnsi="Arial" w:cs="Arial"/>
          <w:sz w:val="24"/>
          <w:szCs w:val="24"/>
        </w:rPr>
        <w:t>NIP 6793080757 REGON 122529200</w:t>
      </w:r>
      <w:r w:rsidR="00CD3698" w:rsidRPr="00270F41">
        <w:rPr>
          <w:rFonts w:ascii="Arial" w:hAnsi="Arial" w:cs="Arial"/>
          <w:sz w:val="24"/>
          <w:szCs w:val="24"/>
        </w:rPr>
        <w:t>,</w:t>
      </w:r>
      <w:r w:rsidRPr="00270F41">
        <w:rPr>
          <w:rFonts w:ascii="Arial" w:hAnsi="Arial" w:cs="Arial"/>
          <w:sz w:val="24"/>
          <w:szCs w:val="24"/>
        </w:rPr>
        <w:t xml:space="preserve"> </w:t>
      </w:r>
    </w:p>
    <w:p w14:paraId="199E6AB0" w14:textId="1C6534B3" w:rsidR="00615B26" w:rsidRPr="00270F41" w:rsidRDefault="00416AA9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reprezentowaną przez</w:t>
      </w:r>
      <w:r w:rsidRPr="00270F41">
        <w:rPr>
          <w:rFonts w:ascii="Arial" w:hAnsi="Arial" w:cs="Arial"/>
          <w:b/>
          <w:sz w:val="24"/>
          <w:szCs w:val="24"/>
        </w:rPr>
        <w:t xml:space="preserve"> </w:t>
      </w:r>
    </w:p>
    <w:p w14:paraId="6D6FAB84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</w:p>
    <w:p w14:paraId="7013CF07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a </w:t>
      </w:r>
    </w:p>
    <w:p w14:paraId="42FA24EC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</w:p>
    <w:p w14:paraId="1167426F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Panią/Panem </w:t>
      </w:r>
    </w:p>
    <w:p w14:paraId="416C67DA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Zamieszkałą/-</w:t>
      </w:r>
      <w:proofErr w:type="spellStart"/>
      <w:r w:rsidRPr="00270F41">
        <w:rPr>
          <w:rFonts w:ascii="Arial" w:hAnsi="Arial" w:cs="Arial"/>
          <w:sz w:val="24"/>
          <w:szCs w:val="24"/>
        </w:rPr>
        <w:t>łym</w:t>
      </w:r>
      <w:proofErr w:type="spellEnd"/>
      <w:r w:rsidRPr="00270F41">
        <w:rPr>
          <w:rFonts w:ascii="Arial" w:hAnsi="Arial" w:cs="Arial"/>
          <w:sz w:val="24"/>
          <w:szCs w:val="24"/>
        </w:rPr>
        <w:t xml:space="preserve">  </w:t>
      </w:r>
    </w:p>
    <w:p w14:paraId="76D8F3A1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PESEL </w:t>
      </w:r>
    </w:p>
    <w:p w14:paraId="7C0754BB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Zwaną/zwanym dalej Uczestniczką/Uczestnikiem </w:t>
      </w:r>
    </w:p>
    <w:p w14:paraId="404A83B1" w14:textId="1ADCBEAD" w:rsidR="00615B26" w:rsidRDefault="000957AF" w:rsidP="00270F41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Łącznie zwane Stronami</w:t>
      </w:r>
    </w:p>
    <w:p w14:paraId="3D928E64" w14:textId="77777777" w:rsidR="000957AF" w:rsidRPr="00270F41" w:rsidRDefault="000957AF" w:rsidP="00270F41">
      <w:pPr>
        <w:spacing w:before="120" w:after="120"/>
        <w:rPr>
          <w:rFonts w:ascii="Arial" w:hAnsi="Arial" w:cs="Arial"/>
          <w:sz w:val="24"/>
          <w:szCs w:val="24"/>
        </w:rPr>
      </w:pPr>
    </w:p>
    <w:p w14:paraId="05AAFD96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1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Pr="00270F41">
        <w:rPr>
          <w:rFonts w:ascii="Arial" w:hAnsi="Arial" w:cs="Arial"/>
          <w:b/>
          <w:sz w:val="24"/>
          <w:szCs w:val="24"/>
        </w:rPr>
        <w:t>Definicje</w:t>
      </w:r>
    </w:p>
    <w:p w14:paraId="0BCF26A2" w14:textId="77777777" w:rsidR="00615B26" w:rsidRPr="00270F41" w:rsidRDefault="00615B26" w:rsidP="00270F41">
      <w:pPr>
        <w:numPr>
          <w:ilvl w:val="0"/>
          <w:numId w:val="7"/>
        </w:numPr>
        <w:suppressAutoHyphens/>
        <w:autoSpaceDN w:val="0"/>
        <w:spacing w:before="120" w:after="120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Użyte w umowie sformułowania oznaczają:</w:t>
      </w:r>
    </w:p>
    <w:p w14:paraId="1E3A1B06" w14:textId="77777777" w:rsidR="005C56C0" w:rsidRPr="00270F41" w:rsidRDefault="00615B26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Beneficjent - </w:t>
      </w:r>
      <w:proofErr w:type="spellStart"/>
      <w:r w:rsidRPr="00270F41">
        <w:rPr>
          <w:rFonts w:ascii="Arial" w:hAnsi="Arial" w:cs="Arial"/>
          <w:sz w:val="24"/>
          <w:szCs w:val="24"/>
        </w:rPr>
        <w:t>Maciejkowo</w:t>
      </w:r>
      <w:proofErr w:type="spellEnd"/>
      <w:r w:rsidRPr="00270F41">
        <w:rPr>
          <w:rFonts w:ascii="Arial" w:hAnsi="Arial" w:cs="Arial"/>
          <w:sz w:val="24"/>
          <w:szCs w:val="24"/>
        </w:rPr>
        <w:t xml:space="preserve"> Sp. z o.o. z sie</w:t>
      </w:r>
      <w:r w:rsidR="00416AA9" w:rsidRPr="00270F41">
        <w:rPr>
          <w:rFonts w:ascii="Arial" w:hAnsi="Arial" w:cs="Arial"/>
          <w:sz w:val="24"/>
          <w:szCs w:val="24"/>
        </w:rPr>
        <w:t>dzibą w Krakowie (30-689), ul. Moczydło 7A</w:t>
      </w:r>
      <w:r w:rsidRPr="00270F41">
        <w:rPr>
          <w:rFonts w:ascii="Arial" w:hAnsi="Arial" w:cs="Arial"/>
          <w:sz w:val="24"/>
          <w:szCs w:val="24"/>
        </w:rPr>
        <w:t>, w niniejszym regulaminie pojęcia: beneficjent, projektodawca, prowadzący żłobek i wnioskodawca używane są zamiennie,</w:t>
      </w:r>
    </w:p>
    <w:p w14:paraId="01E720BF" w14:textId="685E204C" w:rsidR="00615B26" w:rsidRPr="00270F41" w:rsidRDefault="00615B26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Projekt – oznacza wniosek o dofinansowanie projektu </w:t>
      </w:r>
      <w:r w:rsidR="005C56C0" w:rsidRPr="00270F41">
        <w:rPr>
          <w:rFonts w:ascii="Arial" w:hAnsi="Arial" w:cs="Arial"/>
          <w:sz w:val="24"/>
          <w:szCs w:val="24"/>
        </w:rPr>
        <w:t xml:space="preserve">nr </w:t>
      </w:r>
      <w:r w:rsidR="005C56C0" w:rsidRPr="00270F41">
        <w:rPr>
          <w:rFonts w:ascii="Arial" w:hAnsi="Arial" w:cs="Arial"/>
          <w:noProof/>
          <w:sz w:val="24"/>
          <w:szCs w:val="24"/>
        </w:rPr>
        <w:t xml:space="preserve">FEMP.06.05-IP.02-0146/24 pn. Centrum Zdrowego Rozwoju Czyżyk - miejsce dla dzieci - szansa dla rodziców realizowanego w ramach programu Fundusze Europejskie dla Małopolski 2021-2027, Priorytetu 6. Fundusze europejskie dla rynku pracy, edukacji i włączenia społecznego, Działania 6.5. Wsparcie na rzecz </w:t>
      </w:r>
      <w:r w:rsidR="005C56C0" w:rsidRPr="00270F41">
        <w:rPr>
          <w:rFonts w:ascii="Arial" w:hAnsi="Arial" w:cs="Arial"/>
          <w:noProof/>
          <w:sz w:val="24"/>
          <w:szCs w:val="24"/>
        </w:rPr>
        <w:lastRenderedPageBreak/>
        <w:t>równouprawnienia oraz godzenia życia zawodowego z prywatnym, z Europejskiego Funduszu Społecznego Plus.</w:t>
      </w:r>
    </w:p>
    <w:p w14:paraId="3152697C" w14:textId="33C05278" w:rsidR="005C56C0" w:rsidRPr="00270F41" w:rsidRDefault="00615B26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Termin realizacji projektu - oznacza okres od 202</w:t>
      </w:r>
      <w:r w:rsidR="005C56C0" w:rsidRPr="00270F41">
        <w:rPr>
          <w:rFonts w:ascii="Arial" w:hAnsi="Arial" w:cs="Arial"/>
          <w:sz w:val="24"/>
          <w:szCs w:val="24"/>
        </w:rPr>
        <w:t>4</w:t>
      </w:r>
      <w:r w:rsidRPr="00270F41">
        <w:rPr>
          <w:rFonts w:ascii="Arial" w:hAnsi="Arial" w:cs="Arial"/>
          <w:sz w:val="24"/>
          <w:szCs w:val="24"/>
        </w:rPr>
        <w:t>-</w:t>
      </w:r>
      <w:r w:rsidR="005C56C0" w:rsidRPr="00270F41">
        <w:rPr>
          <w:rFonts w:ascii="Arial" w:hAnsi="Arial" w:cs="Arial"/>
          <w:sz w:val="24"/>
          <w:szCs w:val="24"/>
        </w:rPr>
        <w:t>10</w:t>
      </w:r>
      <w:r w:rsidRPr="00270F41">
        <w:rPr>
          <w:rFonts w:ascii="Arial" w:hAnsi="Arial" w:cs="Arial"/>
          <w:sz w:val="24"/>
          <w:szCs w:val="24"/>
        </w:rPr>
        <w:t>-01 do: 202</w:t>
      </w:r>
      <w:r w:rsidR="005C56C0" w:rsidRPr="00270F41">
        <w:rPr>
          <w:rFonts w:ascii="Arial" w:hAnsi="Arial" w:cs="Arial"/>
          <w:sz w:val="24"/>
          <w:szCs w:val="24"/>
        </w:rPr>
        <w:t>6</w:t>
      </w:r>
      <w:r w:rsidRPr="00270F41">
        <w:rPr>
          <w:rFonts w:ascii="Arial" w:hAnsi="Arial" w:cs="Arial"/>
          <w:sz w:val="24"/>
          <w:szCs w:val="24"/>
        </w:rPr>
        <w:t>-</w:t>
      </w:r>
      <w:r w:rsidR="005C56C0" w:rsidRPr="00270F41">
        <w:rPr>
          <w:rFonts w:ascii="Arial" w:hAnsi="Arial" w:cs="Arial"/>
          <w:sz w:val="24"/>
          <w:szCs w:val="24"/>
        </w:rPr>
        <w:t>03</w:t>
      </w:r>
      <w:r w:rsidRPr="00270F41">
        <w:rPr>
          <w:rFonts w:ascii="Arial" w:hAnsi="Arial" w:cs="Arial"/>
          <w:sz w:val="24"/>
          <w:szCs w:val="24"/>
        </w:rPr>
        <w:t>-</w:t>
      </w:r>
      <w:r w:rsidR="005C56C0" w:rsidRPr="00270F41">
        <w:rPr>
          <w:rFonts w:ascii="Arial" w:hAnsi="Arial" w:cs="Arial"/>
          <w:sz w:val="24"/>
          <w:szCs w:val="24"/>
        </w:rPr>
        <w:t>31</w:t>
      </w:r>
      <w:r w:rsidRPr="00270F41">
        <w:rPr>
          <w:rFonts w:ascii="Arial" w:hAnsi="Arial" w:cs="Arial"/>
          <w:sz w:val="24"/>
          <w:szCs w:val="24"/>
        </w:rPr>
        <w:t>,</w:t>
      </w:r>
    </w:p>
    <w:p w14:paraId="10FF0F0D" w14:textId="2D690786" w:rsidR="00615B26" w:rsidRPr="00270F41" w:rsidRDefault="00615B26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WUP</w:t>
      </w:r>
      <w:r w:rsidR="00CD3698" w:rsidRPr="00270F41">
        <w:rPr>
          <w:rFonts w:ascii="Arial" w:hAnsi="Arial" w:cs="Arial"/>
          <w:sz w:val="24"/>
          <w:szCs w:val="24"/>
        </w:rPr>
        <w:t xml:space="preserve"> </w:t>
      </w:r>
      <w:r w:rsidRPr="00270F41">
        <w:rPr>
          <w:rFonts w:ascii="Arial" w:hAnsi="Arial" w:cs="Arial"/>
          <w:sz w:val="24"/>
          <w:szCs w:val="24"/>
        </w:rPr>
        <w:t>– oznacza Wojewódzki Urząd Krakowie,</w:t>
      </w:r>
    </w:p>
    <w:p w14:paraId="11E02FDD" w14:textId="77777777" w:rsidR="005C56C0" w:rsidRPr="00270F41" w:rsidRDefault="005C56C0" w:rsidP="00270F41">
      <w:pPr>
        <w:pStyle w:val="Default"/>
        <w:numPr>
          <w:ilvl w:val="0"/>
          <w:numId w:val="14"/>
        </w:numPr>
        <w:spacing w:before="120" w:after="120" w:line="276" w:lineRule="auto"/>
      </w:pPr>
      <w:r w:rsidRPr="00270F41">
        <w:t xml:space="preserve">EFS+” – należy przez to rozumieć Europejski Fundusz Społeczny Plus; </w:t>
      </w:r>
    </w:p>
    <w:p w14:paraId="6098EDAD" w14:textId="7D77B9BF" w:rsidR="005C56C0" w:rsidRPr="00270F41" w:rsidRDefault="005C56C0" w:rsidP="00270F41">
      <w:pPr>
        <w:pStyle w:val="Default"/>
        <w:numPr>
          <w:ilvl w:val="0"/>
          <w:numId w:val="14"/>
        </w:numPr>
        <w:spacing w:before="120" w:after="120" w:line="276" w:lineRule="auto"/>
      </w:pPr>
      <w:r w:rsidRPr="00270F41">
        <w:t xml:space="preserve">FEM 2021-2027 – należy przez to rozumieć program Fundusze Europejskie dla Małopolski 2021-2027, przyjęty przez Komisję Europejską w porozumieniu z Rzeczpospolitą Polską decyzją Nr </w:t>
      </w:r>
      <w:proofErr w:type="gramStart"/>
      <w:r w:rsidRPr="00270F41">
        <w:t>C(</w:t>
      </w:r>
      <w:proofErr w:type="gramEnd"/>
      <w:r w:rsidRPr="00270F41">
        <w:t>2022) 8974 z dnia 5 grudnia 2022 r. oraz przyjęty przez Zarząd Województwa Małopolskiego Uchwałą Nr 2282/22 z dnia 30 grudnia 2022 r.</w:t>
      </w:r>
    </w:p>
    <w:p w14:paraId="43224919" w14:textId="77777777" w:rsidR="004C2113" w:rsidRPr="00270F41" w:rsidRDefault="00615B26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UE - Unia Europejska</w:t>
      </w:r>
    </w:p>
    <w:p w14:paraId="733D4063" w14:textId="6694BDE6" w:rsidR="00615B26" w:rsidRPr="00270F41" w:rsidRDefault="00615B26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Umowa o dofinansowanie — umowa, która została zawarta pomiędzy</w:t>
      </w:r>
      <w:r w:rsidR="004C2113" w:rsidRPr="00270F41">
        <w:rPr>
          <w:rFonts w:ascii="Arial" w:hAnsi="Arial" w:cs="Arial"/>
          <w:sz w:val="24"/>
          <w:szCs w:val="24"/>
        </w:rPr>
        <w:t xml:space="preserve"> </w:t>
      </w:r>
      <w:r w:rsidR="00D719C8" w:rsidRPr="00270F41">
        <w:rPr>
          <w:rFonts w:ascii="Arial" w:hAnsi="Arial" w:cs="Arial"/>
          <w:sz w:val="24"/>
          <w:szCs w:val="24"/>
        </w:rPr>
        <w:t>Beneficjentem, a</w:t>
      </w:r>
      <w:r w:rsidRPr="00270F41">
        <w:rPr>
          <w:rFonts w:ascii="Arial" w:hAnsi="Arial" w:cs="Arial"/>
          <w:sz w:val="24"/>
          <w:szCs w:val="24"/>
        </w:rPr>
        <w:t xml:space="preserve"> Instytucją Pośredniczącą w związku z przyjęciem do realizacji Projektu o numerze</w:t>
      </w:r>
      <w:r w:rsidRPr="00270F41">
        <w:rPr>
          <w:rFonts w:ascii="Arial" w:hAnsi="Arial" w:cs="Arial"/>
          <w:b/>
          <w:sz w:val="24"/>
          <w:szCs w:val="24"/>
        </w:rPr>
        <w:t xml:space="preserve"> </w:t>
      </w:r>
      <w:r w:rsidR="004C2113" w:rsidRPr="00270F41">
        <w:rPr>
          <w:rFonts w:ascii="Arial" w:hAnsi="Arial" w:cs="Arial"/>
          <w:b/>
          <w:bCs/>
          <w:noProof/>
          <w:sz w:val="24"/>
          <w:szCs w:val="24"/>
        </w:rPr>
        <w:t>FEMP.06.05-IP.02-0146/24</w:t>
      </w:r>
    </w:p>
    <w:p w14:paraId="0FDC017D" w14:textId="20003F4E" w:rsidR="00615B26" w:rsidRPr="00270F41" w:rsidRDefault="00615B26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Żłobek</w:t>
      </w:r>
      <w:r w:rsidR="004C2113" w:rsidRPr="00270F41">
        <w:rPr>
          <w:rFonts w:ascii="Arial" w:hAnsi="Arial" w:cs="Arial"/>
          <w:sz w:val="24"/>
          <w:szCs w:val="24"/>
        </w:rPr>
        <w:t xml:space="preserve"> Moczydło</w:t>
      </w:r>
      <w:r w:rsidRPr="00270F41">
        <w:rPr>
          <w:rFonts w:ascii="Arial" w:hAnsi="Arial" w:cs="Arial"/>
          <w:sz w:val="24"/>
          <w:szCs w:val="24"/>
        </w:rPr>
        <w:t xml:space="preserve"> — </w:t>
      </w:r>
      <w:r w:rsidR="00270F41" w:rsidRPr="00270F41">
        <w:rPr>
          <w:rFonts w:ascii="Arial" w:hAnsi="Arial" w:cs="Arial"/>
          <w:sz w:val="24"/>
          <w:szCs w:val="24"/>
        </w:rPr>
        <w:t>Żłobek w</w:t>
      </w:r>
      <w:r w:rsidRPr="00270F41">
        <w:rPr>
          <w:rFonts w:ascii="Arial" w:hAnsi="Arial" w:cs="Arial"/>
          <w:sz w:val="24"/>
          <w:szCs w:val="24"/>
        </w:rPr>
        <w:t xml:space="preserve"> Krakowie,</w:t>
      </w:r>
      <w:r w:rsidRPr="00270F4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270F41">
        <w:rPr>
          <w:rFonts w:ascii="Arial" w:hAnsi="Arial" w:cs="Arial"/>
          <w:sz w:val="24"/>
          <w:szCs w:val="24"/>
        </w:rPr>
        <w:t xml:space="preserve">ul. Moczydło 7a, 30-698 Kraków wpisany do Rejestru Żłobków </w:t>
      </w:r>
      <w:hyperlink r:id="rId7" w:history="1">
        <w:r w:rsidRPr="00270F41">
          <w:rPr>
            <w:rStyle w:val="Hipercze"/>
            <w:rFonts w:ascii="Arial" w:hAnsi="Arial" w:cs="Arial"/>
            <w:color w:val="auto"/>
            <w:sz w:val="24"/>
            <w:szCs w:val="24"/>
          </w:rPr>
          <w:t>https://empatia.mpips.gov.pl</w:t>
        </w:r>
      </w:hyperlink>
      <w:r w:rsidR="00CD3698" w:rsidRPr="00270F41">
        <w:rPr>
          <w:rFonts w:ascii="Arial" w:hAnsi="Arial" w:cs="Arial"/>
          <w:sz w:val="24"/>
          <w:szCs w:val="24"/>
        </w:rPr>
        <w:t xml:space="preserve">  prowadzony przez </w:t>
      </w:r>
      <w:proofErr w:type="spellStart"/>
      <w:r w:rsidR="00CD3698" w:rsidRPr="00270F41">
        <w:rPr>
          <w:rFonts w:ascii="Arial" w:hAnsi="Arial" w:cs="Arial"/>
          <w:sz w:val="24"/>
          <w:szCs w:val="24"/>
        </w:rPr>
        <w:t>Maciejkowo</w:t>
      </w:r>
      <w:proofErr w:type="spellEnd"/>
      <w:r w:rsidR="00CD3698" w:rsidRPr="00270F41">
        <w:rPr>
          <w:rFonts w:ascii="Arial" w:hAnsi="Arial" w:cs="Arial"/>
          <w:sz w:val="24"/>
          <w:szCs w:val="24"/>
        </w:rPr>
        <w:t xml:space="preserve"> s</w:t>
      </w:r>
      <w:r w:rsidRPr="00270F41">
        <w:rPr>
          <w:rFonts w:ascii="Arial" w:hAnsi="Arial" w:cs="Arial"/>
          <w:sz w:val="24"/>
          <w:szCs w:val="24"/>
        </w:rPr>
        <w:t>p. z o.o. z siedzibą w Krakowie (30-698) ul. Moczydło 7a;</w:t>
      </w:r>
    </w:p>
    <w:p w14:paraId="4F0FEC2F" w14:textId="35E57927" w:rsidR="004C2113" w:rsidRPr="00270F41" w:rsidRDefault="004C2113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 Żłobek Siewna - Żłobek w Krakowie,</w:t>
      </w:r>
      <w:r w:rsidRPr="00270F4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270F41">
        <w:rPr>
          <w:rFonts w:ascii="Arial" w:hAnsi="Arial" w:cs="Arial"/>
          <w:sz w:val="24"/>
          <w:szCs w:val="24"/>
        </w:rPr>
        <w:t xml:space="preserve">ul. Siewna 10, 31-231 Kraków wpisany do Rejestru Żłobków </w:t>
      </w:r>
      <w:hyperlink r:id="rId8" w:history="1">
        <w:r w:rsidRPr="00270F41">
          <w:rPr>
            <w:rStyle w:val="Hipercze"/>
            <w:rFonts w:ascii="Arial" w:hAnsi="Arial" w:cs="Arial"/>
            <w:color w:val="auto"/>
            <w:sz w:val="24"/>
            <w:szCs w:val="24"/>
          </w:rPr>
          <w:t>https://empatia.mpips.gov.pl</w:t>
        </w:r>
      </w:hyperlink>
      <w:r w:rsidRPr="00270F41">
        <w:rPr>
          <w:rFonts w:ascii="Arial" w:hAnsi="Arial" w:cs="Arial"/>
          <w:sz w:val="24"/>
          <w:szCs w:val="24"/>
        </w:rPr>
        <w:t xml:space="preserve">  prowadzony przez </w:t>
      </w:r>
      <w:proofErr w:type="spellStart"/>
      <w:r w:rsidRPr="00270F41">
        <w:rPr>
          <w:rFonts w:ascii="Arial" w:hAnsi="Arial" w:cs="Arial"/>
          <w:sz w:val="24"/>
          <w:szCs w:val="24"/>
        </w:rPr>
        <w:t>Maciejkowo</w:t>
      </w:r>
      <w:proofErr w:type="spellEnd"/>
      <w:r w:rsidRPr="00270F41">
        <w:rPr>
          <w:rFonts w:ascii="Arial" w:hAnsi="Arial" w:cs="Arial"/>
          <w:sz w:val="24"/>
          <w:szCs w:val="24"/>
        </w:rPr>
        <w:t xml:space="preserve"> sp. z o.o. z siedzibą w Krakowie (30-698) ul. Moczydło 7a;</w:t>
      </w:r>
    </w:p>
    <w:p w14:paraId="0631E511" w14:textId="7F45A1EF" w:rsidR="00615B26" w:rsidRPr="00270F41" w:rsidRDefault="00270F41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5B26" w:rsidRPr="00270F41">
        <w:rPr>
          <w:rFonts w:ascii="Arial" w:hAnsi="Arial" w:cs="Arial"/>
          <w:sz w:val="24"/>
          <w:szCs w:val="24"/>
        </w:rPr>
        <w:t>Wkład Własny — wkład finansowy w wysokości 15,00% całkowitej wartości Projektu, pokrywany ze środków prywatnych</w:t>
      </w:r>
      <w:r w:rsidR="00D72111">
        <w:rPr>
          <w:rFonts w:ascii="Arial" w:hAnsi="Arial" w:cs="Arial"/>
          <w:sz w:val="24"/>
          <w:szCs w:val="24"/>
        </w:rPr>
        <w:t>.</w:t>
      </w:r>
    </w:p>
    <w:p w14:paraId="432D69AF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</w:p>
    <w:p w14:paraId="403C345E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2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Pr="00270F41">
        <w:rPr>
          <w:rFonts w:ascii="Arial" w:hAnsi="Arial" w:cs="Arial"/>
          <w:b/>
          <w:sz w:val="24"/>
          <w:szCs w:val="24"/>
        </w:rPr>
        <w:t>Przedmiot umowy</w:t>
      </w:r>
    </w:p>
    <w:p w14:paraId="15D1D182" w14:textId="18E64546" w:rsidR="000957AF" w:rsidRPr="00270F41" w:rsidRDefault="004C2113" w:rsidP="00864E91">
      <w:pPr>
        <w:spacing w:before="120" w:after="120"/>
        <w:rPr>
          <w:rFonts w:ascii="Arial" w:hAnsi="Arial" w:cs="Arial"/>
          <w:sz w:val="24"/>
          <w:szCs w:val="24"/>
        </w:rPr>
      </w:pPr>
      <w:r w:rsidRPr="00864E91">
        <w:rPr>
          <w:rFonts w:ascii="Arial" w:hAnsi="Arial" w:cs="Arial"/>
          <w:sz w:val="24"/>
          <w:szCs w:val="24"/>
        </w:rPr>
        <w:t xml:space="preserve">Przedmiotem </w:t>
      </w:r>
      <w:r w:rsidR="00FF54CA" w:rsidRPr="00864E91">
        <w:rPr>
          <w:rFonts w:ascii="Arial" w:hAnsi="Arial" w:cs="Arial"/>
          <w:sz w:val="24"/>
          <w:szCs w:val="24"/>
        </w:rPr>
        <w:t>niniejszej Umowy</w:t>
      </w:r>
      <w:r w:rsidR="00615B26" w:rsidRPr="00864E91">
        <w:rPr>
          <w:rFonts w:ascii="Arial" w:hAnsi="Arial" w:cs="Arial"/>
          <w:sz w:val="24"/>
          <w:szCs w:val="24"/>
        </w:rPr>
        <w:t xml:space="preserve"> jest udziel</w:t>
      </w:r>
      <w:r w:rsidR="00CD3698" w:rsidRPr="00864E91">
        <w:rPr>
          <w:rFonts w:ascii="Arial" w:hAnsi="Arial" w:cs="Arial"/>
          <w:sz w:val="24"/>
          <w:szCs w:val="24"/>
        </w:rPr>
        <w:t>enie wsparcia Uczestnikowi, tj.</w:t>
      </w:r>
      <w:r w:rsidR="000957AF" w:rsidRPr="00864E91">
        <w:rPr>
          <w:rFonts w:ascii="Arial" w:hAnsi="Arial" w:cs="Arial"/>
          <w:sz w:val="24"/>
          <w:szCs w:val="24"/>
        </w:rPr>
        <w:t xml:space="preserve"> </w:t>
      </w:r>
      <w:r w:rsidR="00864E91" w:rsidRPr="00864E91">
        <w:rPr>
          <w:rFonts w:ascii="Arial" w:hAnsi="Arial" w:cs="Arial"/>
          <w:sz w:val="24"/>
          <w:szCs w:val="24"/>
        </w:rPr>
        <w:t>podniesienie kompetencji i kwalifikacji Opiekunów zatrudnionych w żłobku w okresie trwania projektu poprzez udział w szkoleniach i kursach specjalistycznych w okresie 01.10.2024 do 31.03.2026 roku.</w:t>
      </w:r>
    </w:p>
    <w:p w14:paraId="5EFE45FB" w14:textId="77777777" w:rsidR="00416AA9" w:rsidRPr="00307714" w:rsidRDefault="00416AA9" w:rsidP="00307714">
      <w:pPr>
        <w:spacing w:before="120" w:after="120"/>
        <w:rPr>
          <w:rFonts w:ascii="Arial" w:hAnsi="Arial" w:cs="Arial"/>
          <w:sz w:val="24"/>
          <w:szCs w:val="24"/>
        </w:rPr>
      </w:pPr>
    </w:p>
    <w:p w14:paraId="5BCF918A" w14:textId="2B6E79A2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3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="00270F41" w:rsidRPr="00270F41">
        <w:rPr>
          <w:rFonts w:ascii="Arial" w:hAnsi="Arial" w:cs="Arial"/>
          <w:b/>
          <w:sz w:val="24"/>
          <w:szCs w:val="24"/>
        </w:rPr>
        <w:t>Udzielanie wsparcia</w:t>
      </w:r>
    </w:p>
    <w:p w14:paraId="450F2F6D" w14:textId="64032F9B" w:rsidR="00615B26" w:rsidRPr="00270F41" w:rsidRDefault="00615B26" w:rsidP="00270F41">
      <w:pPr>
        <w:pStyle w:val="Bezodstpw"/>
        <w:numPr>
          <w:ilvl w:val="0"/>
          <w:numId w:val="16"/>
        </w:numPr>
        <w:spacing w:before="120" w:after="120" w:line="276" w:lineRule="auto"/>
        <w:ind w:left="284" w:hanging="284"/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</w:pPr>
      <w:r w:rsidRPr="00270F4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 xml:space="preserve">Wsparcie, o którym mowa w § 2 ust.1 będzie udzielane od dnia </w:t>
      </w:r>
      <w:r w:rsidR="00864E9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 xml:space="preserve">………. </w:t>
      </w:r>
      <w:r w:rsidR="00AA64D1" w:rsidRPr="00270F4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>do</w:t>
      </w:r>
      <w:r w:rsidRPr="00270F4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 xml:space="preserve"> dnia: </w:t>
      </w:r>
      <w:r w:rsidR="00864E9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>z</w:t>
      </w:r>
      <w:r w:rsidRPr="00270F4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 xml:space="preserve">akończenia realizacji Projektu, tj. do dnia </w:t>
      </w:r>
      <w:r w:rsidR="00270F41" w:rsidRPr="00270F4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>31.03.2026</w:t>
      </w:r>
      <w:r w:rsidRPr="00270F4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 xml:space="preserve"> r. </w:t>
      </w:r>
    </w:p>
    <w:p w14:paraId="524B1BBE" w14:textId="4CBA3D3E" w:rsidR="00270F41" w:rsidRPr="00270F41" w:rsidRDefault="00270F41" w:rsidP="00270F41">
      <w:pPr>
        <w:pStyle w:val="Bezodstpw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Uczestnictwo w projekcie jest bezpłatne.</w:t>
      </w:r>
    </w:p>
    <w:p w14:paraId="48B3D0CA" w14:textId="77777777" w:rsidR="00864E91" w:rsidRPr="00270F41" w:rsidRDefault="00864E91" w:rsidP="00270F41">
      <w:pPr>
        <w:spacing w:before="120" w:after="120"/>
        <w:rPr>
          <w:rFonts w:ascii="Arial" w:hAnsi="Arial" w:cs="Arial"/>
          <w:sz w:val="24"/>
          <w:szCs w:val="24"/>
        </w:rPr>
      </w:pPr>
    </w:p>
    <w:p w14:paraId="11B61D7A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5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Pr="00270F41">
        <w:rPr>
          <w:rFonts w:ascii="Arial" w:hAnsi="Arial" w:cs="Arial"/>
          <w:b/>
          <w:sz w:val="24"/>
          <w:szCs w:val="24"/>
        </w:rPr>
        <w:t>Oświadczenia i zobowiązania Uczestnika</w:t>
      </w:r>
    </w:p>
    <w:p w14:paraId="129589E5" w14:textId="77777777" w:rsidR="00615B26" w:rsidRPr="00270F41" w:rsidRDefault="00615B26" w:rsidP="00270F41">
      <w:pPr>
        <w:pStyle w:val="Akapitzlist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Uczestnik oświadcza, że: </w:t>
      </w:r>
    </w:p>
    <w:p w14:paraId="0DD7CEFE" w14:textId="4913DF0D" w:rsidR="00615B26" w:rsidRPr="00270F41" w:rsidRDefault="00615B26" w:rsidP="00270F41">
      <w:pPr>
        <w:pStyle w:val="Akapitzlist"/>
        <w:numPr>
          <w:ilvl w:val="0"/>
          <w:numId w:val="4"/>
        </w:num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lastRenderedPageBreak/>
        <w:t xml:space="preserve">Zapoznał się z Regulaminem rekrutacji do Projektu pn. „Centrum Zdrowego Rozwoju – miejsce dla dzieci – szansa dla </w:t>
      </w:r>
      <w:r w:rsidR="00270F41" w:rsidRPr="00270F41">
        <w:rPr>
          <w:rFonts w:ascii="Arial" w:hAnsi="Arial" w:cs="Arial"/>
          <w:sz w:val="24"/>
          <w:szCs w:val="24"/>
        </w:rPr>
        <w:t>rodziców” oraz</w:t>
      </w:r>
      <w:r w:rsidRPr="00270F41">
        <w:rPr>
          <w:rFonts w:ascii="Arial" w:hAnsi="Arial" w:cs="Arial"/>
          <w:sz w:val="24"/>
          <w:szCs w:val="24"/>
        </w:rPr>
        <w:t xml:space="preserve"> zobowiązuje się do jego przestrzegania; </w:t>
      </w:r>
    </w:p>
    <w:p w14:paraId="2B2C8D9D" w14:textId="7BC1AC9E" w:rsidR="00615B26" w:rsidRPr="00270F41" w:rsidRDefault="00615B26" w:rsidP="00270F41">
      <w:pPr>
        <w:pStyle w:val="Akapitzlist"/>
        <w:numPr>
          <w:ilvl w:val="0"/>
          <w:numId w:val="4"/>
        </w:num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W dniu podpisania niniejszej Umowy spełnia warunki uczestnict</w:t>
      </w:r>
      <w:r w:rsidR="00121108" w:rsidRPr="00270F41">
        <w:rPr>
          <w:rFonts w:ascii="Arial" w:hAnsi="Arial" w:cs="Arial"/>
          <w:sz w:val="24"/>
          <w:szCs w:val="24"/>
        </w:rPr>
        <w:t xml:space="preserve">wa w Projekcie, określone </w:t>
      </w:r>
      <w:r w:rsidRPr="00270F41">
        <w:rPr>
          <w:rFonts w:ascii="Arial" w:hAnsi="Arial" w:cs="Arial"/>
          <w:sz w:val="24"/>
          <w:szCs w:val="24"/>
        </w:rPr>
        <w:t>w Regulaminu rekrutacji do Projektu</w:t>
      </w:r>
      <w:r w:rsidR="00270F41" w:rsidRPr="00270F41">
        <w:rPr>
          <w:rFonts w:ascii="Arial" w:hAnsi="Arial" w:cs="Arial"/>
          <w:sz w:val="24"/>
          <w:szCs w:val="24"/>
        </w:rPr>
        <w:t>.</w:t>
      </w:r>
    </w:p>
    <w:p w14:paraId="6184A978" w14:textId="2DCBD9BC" w:rsidR="00270F41" w:rsidRPr="00270F41" w:rsidRDefault="00270F41" w:rsidP="00270F41">
      <w:pPr>
        <w:pStyle w:val="Akapitzlist"/>
        <w:numPr>
          <w:ilvl w:val="0"/>
          <w:numId w:val="4"/>
        </w:num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bCs/>
          <w:noProof/>
          <w:sz w:val="24"/>
          <w:szCs w:val="24"/>
        </w:rPr>
        <w:t>Przyjmuje do wiadomości, że projekt realiz</w:t>
      </w:r>
      <w:r w:rsidR="00864E91">
        <w:rPr>
          <w:rFonts w:ascii="Arial" w:hAnsi="Arial" w:cs="Arial"/>
          <w:bCs/>
          <w:noProof/>
          <w:sz w:val="24"/>
          <w:szCs w:val="24"/>
        </w:rPr>
        <w:t>o</w:t>
      </w:r>
      <w:r w:rsidRPr="00270F41">
        <w:rPr>
          <w:rFonts w:ascii="Arial" w:hAnsi="Arial" w:cs="Arial"/>
          <w:bCs/>
          <w:noProof/>
          <w:sz w:val="24"/>
          <w:szCs w:val="24"/>
        </w:rPr>
        <w:t>wany jest w ramach programu Fundusze Europejskie dla Małopolski 2021-2027, Priorytetu 6. Fundusze europejskie dla rynku pracy, edukacji i włączenia społecznego, Działania 6.5. Wsparcie na rzecz równouprawnienia oraz godzenia życia zawodowego z</w:t>
      </w:r>
      <w:r w:rsidR="000957AF">
        <w:rPr>
          <w:rFonts w:ascii="Arial" w:hAnsi="Arial" w:cs="Arial"/>
          <w:bCs/>
          <w:noProof/>
          <w:sz w:val="24"/>
          <w:szCs w:val="24"/>
        </w:rPr>
        <w:t> </w:t>
      </w:r>
      <w:r w:rsidRPr="00270F41">
        <w:rPr>
          <w:rFonts w:ascii="Arial" w:hAnsi="Arial" w:cs="Arial"/>
          <w:bCs/>
          <w:noProof/>
          <w:sz w:val="24"/>
          <w:szCs w:val="24"/>
        </w:rPr>
        <w:t>prywatnym, z Europejskiego Funduszu Społecznego Plus.</w:t>
      </w:r>
    </w:p>
    <w:p w14:paraId="291F7B81" w14:textId="4384A0B0" w:rsidR="00615B26" w:rsidRPr="00270F41" w:rsidRDefault="00615B26" w:rsidP="00270F41">
      <w:pPr>
        <w:pStyle w:val="Akapitzlist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Uczestnik zobowiązuje się do</w:t>
      </w:r>
      <w:r w:rsidR="00270F41" w:rsidRPr="00270F41">
        <w:rPr>
          <w:rFonts w:ascii="Arial" w:hAnsi="Arial" w:cs="Arial"/>
          <w:sz w:val="24"/>
          <w:szCs w:val="24"/>
        </w:rPr>
        <w:t xml:space="preserve"> </w:t>
      </w:r>
      <w:r w:rsidR="00121108" w:rsidRPr="00270F41">
        <w:rPr>
          <w:rFonts w:ascii="Arial" w:hAnsi="Arial" w:cs="Arial"/>
          <w:sz w:val="24"/>
          <w:szCs w:val="24"/>
        </w:rPr>
        <w:t>n</w:t>
      </w:r>
      <w:r w:rsidRPr="00270F41">
        <w:rPr>
          <w:rFonts w:ascii="Arial" w:hAnsi="Arial" w:cs="Arial"/>
          <w:sz w:val="24"/>
          <w:szCs w:val="24"/>
        </w:rPr>
        <w:t xml:space="preserve">iezwłocznego, tj. w terminie do 7 dni roboczych, poinformowania na piśmie </w:t>
      </w:r>
      <w:r w:rsidR="000957AF">
        <w:rPr>
          <w:rFonts w:ascii="Arial" w:hAnsi="Arial" w:cs="Arial"/>
          <w:sz w:val="24"/>
          <w:szCs w:val="24"/>
        </w:rPr>
        <w:t>Beneficjenta</w:t>
      </w:r>
      <w:r w:rsidR="000957AF" w:rsidRPr="00270F41">
        <w:rPr>
          <w:rFonts w:ascii="Arial" w:hAnsi="Arial" w:cs="Arial"/>
          <w:sz w:val="24"/>
          <w:szCs w:val="24"/>
        </w:rPr>
        <w:t xml:space="preserve"> </w:t>
      </w:r>
      <w:r w:rsidRPr="00270F41">
        <w:rPr>
          <w:rFonts w:ascii="Arial" w:hAnsi="Arial" w:cs="Arial"/>
          <w:sz w:val="24"/>
          <w:szCs w:val="24"/>
        </w:rPr>
        <w:t xml:space="preserve">o każdej zmianie danych podanych w złożonych przez siebie dokumentach, </w:t>
      </w:r>
      <w:r w:rsidR="00270F41" w:rsidRPr="00270F41">
        <w:rPr>
          <w:rFonts w:ascii="Arial" w:hAnsi="Arial" w:cs="Arial"/>
          <w:sz w:val="24"/>
          <w:szCs w:val="24"/>
        </w:rPr>
        <w:t>w tym</w:t>
      </w:r>
      <w:r w:rsidRPr="00270F41">
        <w:rPr>
          <w:rFonts w:ascii="Arial" w:hAnsi="Arial" w:cs="Arial"/>
          <w:sz w:val="24"/>
          <w:szCs w:val="24"/>
        </w:rPr>
        <w:t xml:space="preserve"> do </w:t>
      </w:r>
      <w:r w:rsidR="00270F41" w:rsidRPr="00270F41">
        <w:rPr>
          <w:rFonts w:ascii="Arial" w:hAnsi="Arial" w:cs="Arial"/>
          <w:sz w:val="24"/>
          <w:szCs w:val="24"/>
        </w:rPr>
        <w:t>złożenia zaktualizowanych</w:t>
      </w:r>
      <w:r w:rsidRPr="00270F41">
        <w:rPr>
          <w:rFonts w:ascii="Arial" w:hAnsi="Arial" w:cs="Arial"/>
          <w:sz w:val="24"/>
          <w:szCs w:val="24"/>
        </w:rPr>
        <w:t xml:space="preserve"> dokumentów na żądanie </w:t>
      </w:r>
      <w:r w:rsidR="000957AF">
        <w:rPr>
          <w:rFonts w:ascii="Arial" w:hAnsi="Arial" w:cs="Arial"/>
          <w:sz w:val="24"/>
          <w:szCs w:val="24"/>
        </w:rPr>
        <w:t>Beneficjenta</w:t>
      </w:r>
      <w:r w:rsidRPr="00270F41">
        <w:rPr>
          <w:rFonts w:ascii="Arial" w:hAnsi="Arial" w:cs="Arial"/>
          <w:sz w:val="24"/>
          <w:szCs w:val="24"/>
        </w:rPr>
        <w:t xml:space="preserve"> w</w:t>
      </w:r>
      <w:r w:rsidR="000957AF">
        <w:rPr>
          <w:rFonts w:ascii="Arial" w:hAnsi="Arial" w:cs="Arial"/>
          <w:sz w:val="24"/>
          <w:szCs w:val="24"/>
        </w:rPr>
        <w:t> </w:t>
      </w:r>
      <w:r w:rsidRPr="00270F41">
        <w:rPr>
          <w:rFonts w:ascii="Arial" w:hAnsi="Arial" w:cs="Arial"/>
          <w:sz w:val="24"/>
          <w:szCs w:val="24"/>
        </w:rPr>
        <w:t xml:space="preserve">terminie i formie przez niego wskazanej; </w:t>
      </w:r>
    </w:p>
    <w:p w14:paraId="481F9C9D" w14:textId="006CC590" w:rsidR="00615B26" w:rsidRPr="00270F41" w:rsidRDefault="00615B26" w:rsidP="00270F41">
      <w:pPr>
        <w:pStyle w:val="Akapitzlist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Uczestnik wyraża zgodę na wykorzystanie zdjęć/nagra</w:t>
      </w:r>
      <w:r w:rsidR="00121108" w:rsidRPr="00270F41">
        <w:rPr>
          <w:rFonts w:ascii="Arial" w:hAnsi="Arial" w:cs="Arial"/>
          <w:sz w:val="24"/>
          <w:szCs w:val="24"/>
        </w:rPr>
        <w:t xml:space="preserve">ń na potrzeby </w:t>
      </w:r>
      <w:r w:rsidR="00270F41" w:rsidRPr="00270F41">
        <w:rPr>
          <w:rFonts w:ascii="Arial" w:hAnsi="Arial" w:cs="Arial"/>
          <w:sz w:val="24"/>
          <w:szCs w:val="24"/>
        </w:rPr>
        <w:t>promocji i</w:t>
      </w:r>
      <w:r w:rsidRPr="00270F41">
        <w:rPr>
          <w:rFonts w:ascii="Arial" w:hAnsi="Arial" w:cs="Arial"/>
          <w:sz w:val="24"/>
          <w:szCs w:val="24"/>
        </w:rPr>
        <w:t xml:space="preserve"> informacji o funkcjonowaniu żłobka i realizacji projektu, m.in. na stronie internetowej Żłobka</w:t>
      </w:r>
      <w:r w:rsidR="000957AF">
        <w:rPr>
          <w:rFonts w:ascii="Arial" w:hAnsi="Arial" w:cs="Arial"/>
          <w:sz w:val="24"/>
          <w:szCs w:val="24"/>
        </w:rPr>
        <w:t xml:space="preserve"> Moczydło i Żłobka Siewna</w:t>
      </w:r>
      <w:r w:rsidRPr="00270F41">
        <w:rPr>
          <w:rFonts w:ascii="Arial" w:hAnsi="Arial" w:cs="Arial"/>
          <w:sz w:val="24"/>
          <w:szCs w:val="24"/>
        </w:rPr>
        <w:t xml:space="preserve">. </w:t>
      </w:r>
    </w:p>
    <w:p w14:paraId="14CA8D7B" w14:textId="77777777" w:rsidR="00615B26" w:rsidRPr="00270F41" w:rsidRDefault="00615B26" w:rsidP="00270F41">
      <w:pPr>
        <w:spacing w:before="120" w:after="120"/>
        <w:ind w:left="714"/>
        <w:rPr>
          <w:rFonts w:ascii="Arial" w:hAnsi="Arial" w:cs="Arial"/>
          <w:b/>
          <w:sz w:val="24"/>
          <w:szCs w:val="24"/>
        </w:rPr>
      </w:pPr>
    </w:p>
    <w:p w14:paraId="39A25C82" w14:textId="789EA6E8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6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="00270F41" w:rsidRPr="00270F41">
        <w:rPr>
          <w:rFonts w:ascii="Arial" w:hAnsi="Arial" w:cs="Arial"/>
          <w:b/>
          <w:sz w:val="24"/>
          <w:szCs w:val="24"/>
        </w:rPr>
        <w:t>Oświadczenia i</w:t>
      </w:r>
      <w:r w:rsidRPr="00270F41">
        <w:rPr>
          <w:rFonts w:ascii="Arial" w:hAnsi="Arial" w:cs="Arial"/>
          <w:b/>
          <w:sz w:val="24"/>
          <w:szCs w:val="24"/>
        </w:rPr>
        <w:t xml:space="preserve"> zobowiązania Organizatora</w:t>
      </w:r>
    </w:p>
    <w:p w14:paraId="24C3C33E" w14:textId="59F44E9B" w:rsidR="00615B26" w:rsidRPr="00270F41" w:rsidRDefault="000957AF" w:rsidP="00270F41">
      <w:pPr>
        <w:pStyle w:val="Akapitzlist"/>
        <w:numPr>
          <w:ilvl w:val="0"/>
          <w:numId w:val="6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Beneficjent</w:t>
      </w:r>
      <w:r w:rsidR="00615B26" w:rsidRPr="00270F41">
        <w:rPr>
          <w:rFonts w:ascii="Arial" w:hAnsi="Arial" w:cs="Arial"/>
          <w:sz w:val="24"/>
          <w:szCs w:val="24"/>
        </w:rPr>
        <w:t xml:space="preserve"> oświadcza, że Uczestnik Projektu (jako Kandydat) został zakwalifikowany do udziału w Projekcie na podstawie informacji przedstawionych w Formularzu rekrutacyjnym oraz pozostałych złożonych załącznikach. </w:t>
      </w:r>
    </w:p>
    <w:p w14:paraId="0525D71A" w14:textId="19C20D87" w:rsidR="00E30D54" w:rsidRPr="00270F41" w:rsidRDefault="000957AF" w:rsidP="00270F41">
      <w:pPr>
        <w:pStyle w:val="Akapitzlist"/>
        <w:numPr>
          <w:ilvl w:val="0"/>
          <w:numId w:val="6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Beneficjent</w:t>
      </w:r>
      <w:r w:rsidRPr="00270F41">
        <w:rPr>
          <w:rFonts w:ascii="Arial" w:hAnsi="Arial" w:cs="Arial"/>
          <w:sz w:val="24"/>
          <w:szCs w:val="24"/>
        </w:rPr>
        <w:t xml:space="preserve"> </w:t>
      </w:r>
      <w:r w:rsidR="00615B26" w:rsidRPr="00270F41">
        <w:rPr>
          <w:rFonts w:ascii="Arial" w:hAnsi="Arial" w:cs="Arial"/>
          <w:sz w:val="24"/>
          <w:szCs w:val="24"/>
        </w:rPr>
        <w:t xml:space="preserve">zobowiązuje się do: </w:t>
      </w:r>
    </w:p>
    <w:p w14:paraId="21D14CBD" w14:textId="2141633D" w:rsidR="00864E91" w:rsidRPr="003834EA" w:rsidRDefault="00615B26" w:rsidP="00864E91">
      <w:pPr>
        <w:pStyle w:val="Akapitzlist"/>
        <w:numPr>
          <w:ilvl w:val="1"/>
          <w:numId w:val="14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Realizacji Projektu zgodnie z Umową o dofinansowanie oraz Regulaminem Rekrutacji i Uczestnictwa </w:t>
      </w:r>
      <w:r w:rsidR="00270F41" w:rsidRPr="00270F41">
        <w:rPr>
          <w:rFonts w:ascii="Arial" w:hAnsi="Arial" w:cs="Arial"/>
          <w:sz w:val="24"/>
          <w:szCs w:val="24"/>
        </w:rPr>
        <w:t xml:space="preserve">w </w:t>
      </w:r>
      <w:r w:rsidR="00270F41" w:rsidRPr="003834EA">
        <w:rPr>
          <w:rFonts w:ascii="Arial" w:hAnsi="Arial" w:cs="Arial"/>
          <w:sz w:val="24"/>
          <w:szCs w:val="24"/>
        </w:rPr>
        <w:t>Projekcie</w:t>
      </w:r>
      <w:r w:rsidR="003834EA">
        <w:rPr>
          <w:rFonts w:ascii="Arial" w:hAnsi="Arial" w:cs="Arial"/>
          <w:sz w:val="24"/>
          <w:szCs w:val="24"/>
        </w:rPr>
        <w:t>,</w:t>
      </w:r>
    </w:p>
    <w:p w14:paraId="147A6ED3" w14:textId="35DD154D" w:rsidR="00615B26" w:rsidRPr="003834EA" w:rsidRDefault="00615B26" w:rsidP="00864E91">
      <w:pPr>
        <w:pStyle w:val="Akapitzlist"/>
        <w:numPr>
          <w:ilvl w:val="1"/>
          <w:numId w:val="14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3834EA">
        <w:rPr>
          <w:rFonts w:ascii="Arial" w:hAnsi="Arial" w:cs="Arial"/>
          <w:sz w:val="24"/>
          <w:szCs w:val="24"/>
        </w:rPr>
        <w:t xml:space="preserve">Zapewnienia </w:t>
      </w:r>
      <w:r w:rsidR="00864E91" w:rsidRPr="003834EA">
        <w:rPr>
          <w:rFonts w:ascii="Arial" w:hAnsi="Arial" w:cs="Arial"/>
          <w:sz w:val="24"/>
          <w:szCs w:val="24"/>
        </w:rPr>
        <w:t xml:space="preserve">wsparcia w postaci </w:t>
      </w:r>
      <w:r w:rsidR="00864E91" w:rsidRPr="003834EA">
        <w:rPr>
          <w:rFonts w:ascii="Arial" w:eastAsiaTheme="minorHAnsi" w:hAnsi="Arial" w:cs="Arial"/>
          <w:sz w:val="24"/>
          <w:szCs w:val="24"/>
        </w:rPr>
        <w:t>szkoleń i kursów w okresie realizacji projektu.</w:t>
      </w:r>
    </w:p>
    <w:p w14:paraId="37FA5E4F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7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Pr="00270F41">
        <w:rPr>
          <w:rFonts w:ascii="Arial" w:hAnsi="Arial" w:cs="Arial"/>
          <w:b/>
          <w:sz w:val="24"/>
          <w:szCs w:val="24"/>
        </w:rPr>
        <w:t>Rezygnacja i wykluczenie z uczestnictwa w Projekcie oraz rozwiązanie Umowy</w:t>
      </w:r>
    </w:p>
    <w:p w14:paraId="1B00C562" w14:textId="77777777" w:rsidR="00615B26" w:rsidRPr="00270F41" w:rsidRDefault="00615B26" w:rsidP="00270F41">
      <w:pPr>
        <w:pStyle w:val="Akapitzlist"/>
        <w:numPr>
          <w:ilvl w:val="0"/>
          <w:numId w:val="12"/>
        </w:numPr>
        <w:spacing w:before="120" w:after="120"/>
        <w:ind w:left="357" w:hanging="357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Rezygnacja z udziału w Projekcie może nastąpić wyłącznie na skutek ważnych zdarzeń losowych lub z przyczyn o</w:t>
      </w:r>
      <w:r w:rsidR="00416AA9" w:rsidRPr="00270F41">
        <w:rPr>
          <w:rFonts w:ascii="Arial" w:hAnsi="Arial" w:cs="Arial"/>
          <w:sz w:val="24"/>
          <w:szCs w:val="24"/>
        </w:rPr>
        <w:t>sobistych, zgodnie z zapisami § </w:t>
      </w:r>
      <w:r w:rsidRPr="00270F41">
        <w:rPr>
          <w:rFonts w:ascii="Arial" w:hAnsi="Arial" w:cs="Arial"/>
          <w:sz w:val="24"/>
          <w:szCs w:val="24"/>
        </w:rPr>
        <w:t>6 ust. 1 i 2 Regulaminu rekrutacji do Projektu z zachowaniem jednomiesięcznego okresu wypowiedzenia liczonego od pierwszego dnia miesiąca następującego po miesiącu, w którym złożono rezygnację.</w:t>
      </w:r>
    </w:p>
    <w:p w14:paraId="07A0FB6D" w14:textId="050A349C" w:rsidR="00615B26" w:rsidRPr="00270F41" w:rsidRDefault="000957AF" w:rsidP="00270F41">
      <w:pPr>
        <w:pStyle w:val="Akapitzlist"/>
        <w:numPr>
          <w:ilvl w:val="0"/>
          <w:numId w:val="12"/>
        </w:numPr>
        <w:spacing w:before="120" w:after="120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Beneficjent</w:t>
      </w:r>
      <w:r w:rsidRPr="00270F41">
        <w:rPr>
          <w:rFonts w:ascii="Arial" w:hAnsi="Arial" w:cs="Arial"/>
          <w:sz w:val="24"/>
          <w:szCs w:val="24"/>
        </w:rPr>
        <w:t xml:space="preserve"> </w:t>
      </w:r>
      <w:r w:rsidR="00615B26" w:rsidRPr="00270F41">
        <w:rPr>
          <w:rFonts w:ascii="Arial" w:hAnsi="Arial" w:cs="Arial"/>
          <w:sz w:val="24"/>
          <w:szCs w:val="24"/>
        </w:rPr>
        <w:t>zastrzega sobie prawo do wykluczenia Ucz</w:t>
      </w:r>
      <w:r w:rsidR="00121108" w:rsidRPr="00270F41">
        <w:rPr>
          <w:rFonts w:ascii="Arial" w:hAnsi="Arial" w:cs="Arial"/>
          <w:sz w:val="24"/>
          <w:szCs w:val="24"/>
        </w:rPr>
        <w:t>estnika z</w:t>
      </w:r>
      <w:r>
        <w:rPr>
          <w:rFonts w:ascii="Arial" w:hAnsi="Arial" w:cs="Arial"/>
          <w:sz w:val="24"/>
          <w:szCs w:val="24"/>
        </w:rPr>
        <w:t> </w:t>
      </w:r>
      <w:r w:rsidR="00121108" w:rsidRPr="00270F41">
        <w:rPr>
          <w:rFonts w:ascii="Arial" w:hAnsi="Arial" w:cs="Arial"/>
          <w:sz w:val="24"/>
          <w:szCs w:val="24"/>
        </w:rPr>
        <w:t xml:space="preserve">udziału w </w:t>
      </w:r>
      <w:r w:rsidR="00270F41" w:rsidRPr="00270F41">
        <w:rPr>
          <w:rFonts w:ascii="Arial" w:hAnsi="Arial" w:cs="Arial"/>
          <w:sz w:val="24"/>
          <w:szCs w:val="24"/>
        </w:rPr>
        <w:t>Projekcie, w</w:t>
      </w:r>
      <w:r w:rsidR="00615B26" w:rsidRPr="00270F41">
        <w:rPr>
          <w:rFonts w:ascii="Arial" w:hAnsi="Arial" w:cs="Arial"/>
          <w:sz w:val="24"/>
          <w:szCs w:val="24"/>
        </w:rPr>
        <w:t xml:space="preserve"> przypadkach i na zasadach określonych w § 6 ust. 3 i 4 Regulaminu rekrutacji.</w:t>
      </w:r>
    </w:p>
    <w:p w14:paraId="45DA2843" w14:textId="1BECD02D" w:rsidR="00615B26" w:rsidRPr="00270F41" w:rsidRDefault="00615B26" w:rsidP="00270F41">
      <w:pPr>
        <w:pStyle w:val="Akapitzlist"/>
        <w:numPr>
          <w:ilvl w:val="0"/>
          <w:numId w:val="12"/>
        </w:numPr>
        <w:spacing w:before="120" w:after="120"/>
        <w:ind w:left="357" w:hanging="357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Realizator </w:t>
      </w:r>
      <w:r w:rsidR="000957AF">
        <w:rPr>
          <w:rFonts w:ascii="Arial" w:hAnsi="Arial" w:cs="Arial"/>
          <w:sz w:val="24"/>
          <w:szCs w:val="24"/>
        </w:rPr>
        <w:t xml:space="preserve">Beneficjent </w:t>
      </w:r>
      <w:r w:rsidRPr="00270F41">
        <w:rPr>
          <w:rFonts w:ascii="Arial" w:hAnsi="Arial" w:cs="Arial"/>
          <w:sz w:val="24"/>
          <w:szCs w:val="24"/>
        </w:rPr>
        <w:t>zastrzega sobie także prawo do rozwi</w:t>
      </w:r>
      <w:r w:rsidR="00121108" w:rsidRPr="00270F41">
        <w:rPr>
          <w:rFonts w:ascii="Arial" w:hAnsi="Arial" w:cs="Arial"/>
          <w:sz w:val="24"/>
          <w:szCs w:val="24"/>
        </w:rPr>
        <w:t xml:space="preserve">ązania Umowy bez wypowiedzenia </w:t>
      </w:r>
      <w:r w:rsidRPr="00270F41">
        <w:rPr>
          <w:rFonts w:ascii="Arial" w:hAnsi="Arial" w:cs="Arial"/>
          <w:sz w:val="24"/>
          <w:szCs w:val="24"/>
        </w:rPr>
        <w:t>w przypadku rozwiązania Umowy o dofinansowanie przez Instytucję Pośredniczącą.</w:t>
      </w:r>
    </w:p>
    <w:p w14:paraId="5D477DDC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</w:p>
    <w:p w14:paraId="1AB453DD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8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Pr="00270F41">
        <w:rPr>
          <w:rFonts w:ascii="Arial" w:hAnsi="Arial" w:cs="Arial"/>
          <w:b/>
          <w:sz w:val="24"/>
          <w:szCs w:val="24"/>
        </w:rPr>
        <w:t>Rozstrzyganie sporów</w:t>
      </w:r>
    </w:p>
    <w:p w14:paraId="13021131" w14:textId="77777777" w:rsidR="00615B26" w:rsidRPr="00270F41" w:rsidRDefault="00615B26" w:rsidP="00270F4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lastRenderedPageBreak/>
        <w:t>Strony zobowiązują się dążyć do polubownego załatwienia wszelkich sporów mogących wyniknąć w związku z realizacją Umowy.</w:t>
      </w:r>
    </w:p>
    <w:p w14:paraId="515A385A" w14:textId="77777777" w:rsidR="00615B26" w:rsidRPr="00270F41" w:rsidRDefault="00615B26" w:rsidP="00270F41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W przypadku niemożliwości rozstrzygnięcia sporu w trybie określonym w ust. 1, Strony ustalają zgodnie, że spór zostanie poddany pod rozstrzygnięcie sądu powszechnego właściwego dla siedziby Beneficjenta.</w:t>
      </w:r>
    </w:p>
    <w:p w14:paraId="1F769183" w14:textId="32EE5097" w:rsidR="00615B26" w:rsidRPr="00270F41" w:rsidRDefault="00615B26" w:rsidP="00270F41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Strony wyłączają możliwość umownego przeniesienia praw i obowiązków Uczestnika wynikających z niniejszej Umowy na osobę trzecią.</w:t>
      </w:r>
    </w:p>
    <w:p w14:paraId="22B91D31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32A1A908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9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Pr="00270F41">
        <w:rPr>
          <w:rFonts w:ascii="Arial" w:hAnsi="Arial" w:cs="Arial"/>
          <w:b/>
          <w:sz w:val="24"/>
          <w:szCs w:val="24"/>
        </w:rPr>
        <w:t>Postanowienia końcowe</w:t>
      </w:r>
    </w:p>
    <w:p w14:paraId="7EDE75A3" w14:textId="77777777" w:rsidR="00615B26" w:rsidRPr="00270F41" w:rsidRDefault="00615B26" w:rsidP="00270F41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Umowa sporządzona została w 2 (dwóch) jednobrzmiących egzemplarzach po 1 (jednym) dla każdej ze Stron.</w:t>
      </w:r>
    </w:p>
    <w:p w14:paraId="3753F756" w14:textId="77777777" w:rsidR="00615B26" w:rsidRPr="00270F41" w:rsidRDefault="00615B26" w:rsidP="00270F41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W sprawach nieuregulowanych niniejszą Umową stosuje się obowiązujące przepisy prawa, Statucie, Regulaminie Organizacyjnym Żłobka, Regulaminie Rekrutacji do Projektu. </w:t>
      </w:r>
    </w:p>
    <w:p w14:paraId="2B446128" w14:textId="77777777" w:rsidR="00615B26" w:rsidRPr="00270F41" w:rsidRDefault="00615B26" w:rsidP="00270F41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Wszelkie zmiany Umowy wymagają formy pisemnej pod rygorem nieważności. </w:t>
      </w:r>
    </w:p>
    <w:p w14:paraId="794FF6DF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</w:p>
    <w:p w14:paraId="0BBEC3D3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36"/>
      </w:tblGrid>
      <w:tr w:rsidR="00615B26" w:rsidRPr="00270F41" w14:paraId="0B3EFCF8" w14:textId="77777777" w:rsidTr="0016436C">
        <w:trPr>
          <w:trHeight w:val="51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6B1E0A" w14:textId="77777777" w:rsidR="00615B26" w:rsidRPr="00270F41" w:rsidRDefault="00615B26" w:rsidP="00270F4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70F41">
              <w:rPr>
                <w:rFonts w:ascii="Arial" w:hAnsi="Arial" w:cs="Arial"/>
                <w:sz w:val="24"/>
                <w:szCs w:val="24"/>
              </w:rPr>
              <w:t>…………………….…………………….</w:t>
            </w:r>
            <w:r w:rsidR="00121108" w:rsidRPr="00270F41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C3BCE" w14:textId="77777777" w:rsidR="00615B26" w:rsidRPr="00270F41" w:rsidRDefault="00615B26" w:rsidP="00270F4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70F41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</w:tc>
      </w:tr>
      <w:tr w:rsidR="00615B26" w:rsidRPr="00270F41" w14:paraId="5D149667" w14:textId="77777777" w:rsidTr="0016436C">
        <w:trPr>
          <w:trHeight w:val="51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B733D" w14:textId="77777777" w:rsidR="00615B26" w:rsidRPr="00270F41" w:rsidRDefault="00615B26" w:rsidP="00270F4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70F41">
              <w:rPr>
                <w:rFonts w:ascii="Arial" w:hAnsi="Arial" w:cs="Arial"/>
                <w:sz w:val="24"/>
                <w:szCs w:val="24"/>
              </w:rPr>
              <w:t>Pieczęć i podpis osób uprawnionych po stronie Beneficjenta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0A707" w14:textId="652C109A" w:rsidR="00615B26" w:rsidRPr="00270F41" w:rsidRDefault="00270F41" w:rsidP="00270F4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70F41">
              <w:rPr>
                <w:rFonts w:ascii="Arial" w:hAnsi="Arial" w:cs="Arial"/>
                <w:sz w:val="24"/>
                <w:szCs w:val="24"/>
              </w:rPr>
              <w:t>Podpis Uczestnika</w:t>
            </w:r>
            <w:r w:rsidR="00615B26" w:rsidRPr="00270F4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615B26" w:rsidRPr="00270F41">
              <w:rPr>
                <w:rFonts w:ascii="Arial" w:hAnsi="Arial" w:cs="Arial"/>
                <w:sz w:val="24"/>
                <w:szCs w:val="24"/>
              </w:rPr>
              <w:t>czki</w:t>
            </w:r>
            <w:proofErr w:type="spellEnd"/>
            <w:r w:rsidR="00615B26" w:rsidRPr="00270F41">
              <w:rPr>
                <w:rFonts w:ascii="Arial" w:hAnsi="Arial" w:cs="Arial"/>
                <w:sz w:val="24"/>
                <w:szCs w:val="24"/>
              </w:rPr>
              <w:t xml:space="preserve"> Projektu </w:t>
            </w:r>
          </w:p>
        </w:tc>
      </w:tr>
    </w:tbl>
    <w:p w14:paraId="58DBC37E" w14:textId="77777777" w:rsidR="00C9008F" w:rsidRPr="00270F41" w:rsidRDefault="00C9008F" w:rsidP="00270F41">
      <w:pPr>
        <w:spacing w:before="120" w:after="120"/>
        <w:rPr>
          <w:rFonts w:ascii="Arial" w:hAnsi="Arial" w:cs="Arial"/>
          <w:sz w:val="24"/>
          <w:szCs w:val="24"/>
        </w:rPr>
      </w:pPr>
    </w:p>
    <w:sectPr w:rsidR="00C9008F" w:rsidRPr="00270F41" w:rsidSect="00D341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FC237" w14:textId="77777777" w:rsidR="00F9155B" w:rsidRDefault="00F9155B">
      <w:pPr>
        <w:spacing w:after="0" w:line="240" w:lineRule="auto"/>
      </w:pPr>
      <w:r>
        <w:separator/>
      </w:r>
    </w:p>
  </w:endnote>
  <w:endnote w:type="continuationSeparator" w:id="0">
    <w:p w14:paraId="2497B7BD" w14:textId="77777777" w:rsidR="00F9155B" w:rsidRDefault="00F9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</w:rPr>
      <w:id w:val="1802489702"/>
      <w:docPartObj>
        <w:docPartGallery w:val="Page Numbers (Bottom of Page)"/>
        <w:docPartUnique/>
      </w:docPartObj>
    </w:sdtPr>
    <w:sdtContent>
      <w:p w14:paraId="7F097BF3" w14:textId="77777777" w:rsidR="00416AA9" w:rsidRPr="00416AA9" w:rsidRDefault="00416AA9">
        <w:pPr>
          <w:pStyle w:val="Stopka"/>
          <w:jc w:val="right"/>
          <w:rPr>
            <w:rFonts w:ascii="Century Gothic" w:hAnsi="Century Gothic"/>
          </w:rPr>
        </w:pPr>
        <w:r w:rsidRPr="00416AA9">
          <w:rPr>
            <w:rFonts w:ascii="Century Gothic" w:hAnsi="Century Gothic"/>
          </w:rPr>
          <w:fldChar w:fldCharType="begin"/>
        </w:r>
        <w:r w:rsidRPr="00416AA9">
          <w:rPr>
            <w:rFonts w:ascii="Century Gothic" w:hAnsi="Century Gothic"/>
          </w:rPr>
          <w:instrText>PAGE   \* MERGEFORMAT</w:instrText>
        </w:r>
        <w:r w:rsidRPr="00416AA9">
          <w:rPr>
            <w:rFonts w:ascii="Century Gothic" w:hAnsi="Century Gothic"/>
          </w:rPr>
          <w:fldChar w:fldCharType="separate"/>
        </w:r>
        <w:r w:rsidR="00E30D54">
          <w:rPr>
            <w:rFonts w:ascii="Century Gothic" w:hAnsi="Century Gothic"/>
            <w:noProof/>
          </w:rPr>
          <w:t>8</w:t>
        </w:r>
        <w:r w:rsidRPr="00416AA9">
          <w:rPr>
            <w:rFonts w:ascii="Century Gothic" w:hAnsi="Century Gothic"/>
          </w:rPr>
          <w:fldChar w:fldCharType="end"/>
        </w:r>
      </w:p>
    </w:sdtContent>
  </w:sdt>
  <w:p w14:paraId="29E526AB" w14:textId="77777777" w:rsidR="00423BAA" w:rsidRPr="00036951" w:rsidRDefault="00423BAA" w:rsidP="00036951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48927" w14:textId="77777777" w:rsidR="00F9155B" w:rsidRDefault="00F9155B">
      <w:pPr>
        <w:spacing w:after="0" w:line="240" w:lineRule="auto"/>
      </w:pPr>
      <w:r>
        <w:separator/>
      </w:r>
    </w:p>
  </w:footnote>
  <w:footnote w:type="continuationSeparator" w:id="0">
    <w:p w14:paraId="24BFBFF1" w14:textId="77777777" w:rsidR="00F9155B" w:rsidRDefault="00F9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B5855" w14:textId="6F37BF52" w:rsidR="00423BAA" w:rsidRDefault="005C56C0">
    <w:pPr>
      <w:pStyle w:val="Nagwek"/>
    </w:pPr>
    <w:r w:rsidRPr="002F7896">
      <w:rPr>
        <w:noProof/>
      </w:rPr>
      <w:drawing>
        <wp:inline distT="0" distB="0" distL="0" distR="0" wp14:anchorId="48B390F8" wp14:editId="2BCD4E64">
          <wp:extent cx="5581002" cy="483870"/>
          <wp:effectExtent l="0" t="0" r="0" b="0"/>
          <wp:docPr id="1" name="Obraz 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0380" cy="483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460E5"/>
    <w:multiLevelType w:val="hybridMultilevel"/>
    <w:tmpl w:val="A6D0FAE6"/>
    <w:lvl w:ilvl="0" w:tplc="7AA471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5763AD"/>
    <w:multiLevelType w:val="hybridMultilevel"/>
    <w:tmpl w:val="39968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10EBC"/>
    <w:multiLevelType w:val="hybridMultilevel"/>
    <w:tmpl w:val="99224122"/>
    <w:lvl w:ilvl="0" w:tplc="491C4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Calibri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FD41B76"/>
    <w:multiLevelType w:val="hybridMultilevel"/>
    <w:tmpl w:val="5C8E1A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837B0F"/>
    <w:multiLevelType w:val="hybridMultilevel"/>
    <w:tmpl w:val="E0D61762"/>
    <w:lvl w:ilvl="0" w:tplc="7B4C9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D7ABB"/>
    <w:multiLevelType w:val="hybridMultilevel"/>
    <w:tmpl w:val="4686D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5C3C21"/>
    <w:multiLevelType w:val="hybridMultilevel"/>
    <w:tmpl w:val="DE005668"/>
    <w:lvl w:ilvl="0" w:tplc="520E7B9A">
      <w:start w:val="1"/>
      <w:numFmt w:val="lowerLetter"/>
      <w:lvlText w:val="%1."/>
      <w:lvlJc w:val="left"/>
      <w:pPr>
        <w:ind w:left="1080" w:hanging="360"/>
      </w:pPr>
    </w:lvl>
    <w:lvl w:ilvl="1" w:tplc="3E6AC9E6">
      <w:start w:val="1"/>
      <w:numFmt w:val="lowerLetter"/>
      <w:lvlText w:val="%2."/>
      <w:lvlJc w:val="left"/>
      <w:pPr>
        <w:ind w:left="1080" w:hanging="360"/>
      </w:pPr>
    </w:lvl>
    <w:lvl w:ilvl="2" w:tplc="27C4028A">
      <w:start w:val="1"/>
      <w:numFmt w:val="lowerLetter"/>
      <w:lvlText w:val="%3."/>
      <w:lvlJc w:val="left"/>
      <w:pPr>
        <w:ind w:left="1080" w:hanging="360"/>
      </w:pPr>
    </w:lvl>
    <w:lvl w:ilvl="3" w:tplc="ADCE6C74">
      <w:start w:val="1"/>
      <w:numFmt w:val="lowerLetter"/>
      <w:lvlText w:val="%4."/>
      <w:lvlJc w:val="left"/>
      <w:pPr>
        <w:ind w:left="1080" w:hanging="360"/>
      </w:pPr>
    </w:lvl>
    <w:lvl w:ilvl="4" w:tplc="3C6EB184">
      <w:start w:val="1"/>
      <w:numFmt w:val="lowerLetter"/>
      <w:lvlText w:val="%5."/>
      <w:lvlJc w:val="left"/>
      <w:pPr>
        <w:ind w:left="1080" w:hanging="360"/>
      </w:pPr>
    </w:lvl>
    <w:lvl w:ilvl="5" w:tplc="8146EF80">
      <w:start w:val="1"/>
      <w:numFmt w:val="lowerLetter"/>
      <w:lvlText w:val="%6."/>
      <w:lvlJc w:val="left"/>
      <w:pPr>
        <w:ind w:left="1080" w:hanging="360"/>
      </w:pPr>
    </w:lvl>
    <w:lvl w:ilvl="6" w:tplc="80048BC2">
      <w:start w:val="1"/>
      <w:numFmt w:val="lowerLetter"/>
      <w:lvlText w:val="%7."/>
      <w:lvlJc w:val="left"/>
      <w:pPr>
        <w:ind w:left="1080" w:hanging="360"/>
      </w:pPr>
    </w:lvl>
    <w:lvl w:ilvl="7" w:tplc="F82C5924">
      <w:start w:val="1"/>
      <w:numFmt w:val="lowerLetter"/>
      <w:lvlText w:val="%8."/>
      <w:lvlJc w:val="left"/>
      <w:pPr>
        <w:ind w:left="1080" w:hanging="360"/>
      </w:pPr>
    </w:lvl>
    <w:lvl w:ilvl="8" w:tplc="136099EE">
      <w:start w:val="1"/>
      <w:numFmt w:val="lowerLetter"/>
      <w:lvlText w:val="%9."/>
      <w:lvlJc w:val="left"/>
      <w:pPr>
        <w:ind w:left="1080" w:hanging="360"/>
      </w:pPr>
    </w:lvl>
  </w:abstractNum>
  <w:abstractNum w:abstractNumId="7" w15:restartNumberingAfterBreak="0">
    <w:nsid w:val="3A225FEC"/>
    <w:multiLevelType w:val="hybridMultilevel"/>
    <w:tmpl w:val="5ACA579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EBF6E8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B3A47"/>
    <w:multiLevelType w:val="hybridMultilevel"/>
    <w:tmpl w:val="288E3C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A1D53"/>
    <w:multiLevelType w:val="hybridMultilevel"/>
    <w:tmpl w:val="83C8F8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2C69B0"/>
    <w:multiLevelType w:val="hybridMultilevel"/>
    <w:tmpl w:val="8EDC1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C751C"/>
    <w:multiLevelType w:val="hybridMultilevel"/>
    <w:tmpl w:val="18D048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D12BFE"/>
    <w:multiLevelType w:val="hybridMultilevel"/>
    <w:tmpl w:val="400803CA"/>
    <w:lvl w:ilvl="0" w:tplc="3572B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D3D54"/>
    <w:multiLevelType w:val="hybridMultilevel"/>
    <w:tmpl w:val="DBEEB2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6B7615"/>
    <w:multiLevelType w:val="hybridMultilevel"/>
    <w:tmpl w:val="85BCE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F67D82"/>
    <w:multiLevelType w:val="hybridMultilevel"/>
    <w:tmpl w:val="B4826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64A2E"/>
    <w:multiLevelType w:val="hybridMultilevel"/>
    <w:tmpl w:val="80BAE07C"/>
    <w:lvl w:ilvl="0" w:tplc="B2E2355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86CE8"/>
    <w:multiLevelType w:val="hybridMultilevel"/>
    <w:tmpl w:val="A6EC19F0"/>
    <w:lvl w:ilvl="0" w:tplc="99086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50CF2"/>
    <w:multiLevelType w:val="hybridMultilevel"/>
    <w:tmpl w:val="87040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8372879">
    <w:abstractNumId w:val="2"/>
  </w:num>
  <w:num w:numId="2" w16cid:durableId="194853438">
    <w:abstractNumId w:val="5"/>
  </w:num>
  <w:num w:numId="3" w16cid:durableId="153373409">
    <w:abstractNumId w:val="4"/>
  </w:num>
  <w:num w:numId="4" w16cid:durableId="623006493">
    <w:abstractNumId w:val="18"/>
  </w:num>
  <w:num w:numId="5" w16cid:durableId="1753744883">
    <w:abstractNumId w:val="11"/>
  </w:num>
  <w:num w:numId="6" w16cid:durableId="485705488">
    <w:abstractNumId w:val="10"/>
  </w:num>
  <w:num w:numId="7" w16cid:durableId="43910140">
    <w:abstractNumId w:val="16"/>
  </w:num>
  <w:num w:numId="8" w16cid:durableId="1782677086">
    <w:abstractNumId w:val="15"/>
  </w:num>
  <w:num w:numId="9" w16cid:durableId="546332327">
    <w:abstractNumId w:val="14"/>
  </w:num>
  <w:num w:numId="10" w16cid:durableId="674112713">
    <w:abstractNumId w:val="3"/>
  </w:num>
  <w:num w:numId="11" w16cid:durableId="225579678">
    <w:abstractNumId w:val="9"/>
  </w:num>
  <w:num w:numId="12" w16cid:durableId="24915266">
    <w:abstractNumId w:val="12"/>
  </w:num>
  <w:num w:numId="13" w16cid:durableId="804473322">
    <w:abstractNumId w:val="0"/>
  </w:num>
  <w:num w:numId="14" w16cid:durableId="980381952">
    <w:abstractNumId w:val="13"/>
  </w:num>
  <w:num w:numId="15" w16cid:durableId="1761415876">
    <w:abstractNumId w:val="17"/>
  </w:num>
  <w:num w:numId="16" w16cid:durableId="604769013">
    <w:abstractNumId w:val="1"/>
  </w:num>
  <w:num w:numId="17" w16cid:durableId="942805442">
    <w:abstractNumId w:val="7"/>
  </w:num>
  <w:num w:numId="18" w16cid:durableId="1802310106">
    <w:abstractNumId w:val="8"/>
  </w:num>
  <w:num w:numId="19" w16cid:durableId="1739130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B6C"/>
    <w:rsid w:val="00050852"/>
    <w:rsid w:val="000957AF"/>
    <w:rsid w:val="001107E5"/>
    <w:rsid w:val="00121108"/>
    <w:rsid w:val="00161AC3"/>
    <w:rsid w:val="00201F2A"/>
    <w:rsid w:val="00270F41"/>
    <w:rsid w:val="0027522A"/>
    <w:rsid w:val="00286AE2"/>
    <w:rsid w:val="00296EFB"/>
    <w:rsid w:val="002D3FF0"/>
    <w:rsid w:val="002F2F4E"/>
    <w:rsid w:val="00307714"/>
    <w:rsid w:val="003356F9"/>
    <w:rsid w:val="003834EA"/>
    <w:rsid w:val="003A47AC"/>
    <w:rsid w:val="003A4B6C"/>
    <w:rsid w:val="00416AA9"/>
    <w:rsid w:val="00423BAA"/>
    <w:rsid w:val="004C2113"/>
    <w:rsid w:val="00513BAB"/>
    <w:rsid w:val="00513FF3"/>
    <w:rsid w:val="005C56C0"/>
    <w:rsid w:val="005E0C7D"/>
    <w:rsid w:val="00615B26"/>
    <w:rsid w:val="00653817"/>
    <w:rsid w:val="00713CFE"/>
    <w:rsid w:val="0074723D"/>
    <w:rsid w:val="00771CBF"/>
    <w:rsid w:val="007968B6"/>
    <w:rsid w:val="00864E91"/>
    <w:rsid w:val="00875C21"/>
    <w:rsid w:val="00923420"/>
    <w:rsid w:val="00980AE5"/>
    <w:rsid w:val="0099056B"/>
    <w:rsid w:val="009B209F"/>
    <w:rsid w:val="009E2F2A"/>
    <w:rsid w:val="00A0357D"/>
    <w:rsid w:val="00AA64D1"/>
    <w:rsid w:val="00B73093"/>
    <w:rsid w:val="00BC496E"/>
    <w:rsid w:val="00BD3307"/>
    <w:rsid w:val="00C9008F"/>
    <w:rsid w:val="00CD3698"/>
    <w:rsid w:val="00D719C8"/>
    <w:rsid w:val="00D72111"/>
    <w:rsid w:val="00E30D54"/>
    <w:rsid w:val="00E83D01"/>
    <w:rsid w:val="00EF5C31"/>
    <w:rsid w:val="00F9155B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D35A"/>
  <w15:chartTrackingRefBased/>
  <w15:docId w15:val="{22CAC2B1-8A37-4988-AD12-0E64A6D8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B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5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15B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B26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15B26"/>
    <w:rPr>
      <w:color w:val="0000FF"/>
      <w:u w:val="single"/>
    </w:rPr>
  </w:style>
  <w:style w:type="paragraph" w:styleId="Akapitzlist">
    <w:name w:val="List Paragraph"/>
    <w:basedOn w:val="Normalny"/>
    <w:qFormat/>
    <w:rsid w:val="00615B2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15B26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5B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615B26"/>
    <w:rPr>
      <w:i/>
      <w:iCs/>
      <w:color w:val="404040"/>
    </w:rPr>
  </w:style>
  <w:style w:type="paragraph" w:styleId="Bezodstpw">
    <w:name w:val="No Spacing"/>
    <w:uiPriority w:val="1"/>
    <w:qFormat/>
    <w:rsid w:val="00615B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C56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9056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5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5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57A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7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7A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atia.mp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patia.mpip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Krakowiak</dc:creator>
  <cp:keywords/>
  <dc:description/>
  <cp:lastModifiedBy>Olga Warzybok</cp:lastModifiedBy>
  <cp:revision>9</cp:revision>
  <dcterms:created xsi:type="dcterms:W3CDTF">2024-10-03T16:59:00Z</dcterms:created>
  <dcterms:modified xsi:type="dcterms:W3CDTF">2024-10-19T10:49:00Z</dcterms:modified>
</cp:coreProperties>
</file>